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4FD" w:rsidRPr="000B28F5" w:rsidRDefault="00B204FD" w:rsidP="004E6A89">
      <w:pPr>
        <w:pStyle w:val="Heading1"/>
      </w:pPr>
      <w:bookmarkStart w:id="0" w:name="_Toc132185804"/>
      <w:r>
        <w:t>Lab</w:t>
      </w:r>
      <w:r w:rsidRPr="000B28F5">
        <w:t xml:space="preserve"> </w:t>
      </w:r>
      <w:r w:rsidR="005029F3">
        <w:t>4</w:t>
      </w:r>
      <w:r w:rsidRPr="000B28F5">
        <w:t xml:space="preserve"> – </w:t>
      </w:r>
      <w:proofErr w:type="spellStart"/>
      <w:r w:rsidR="005029F3">
        <w:t>PaletteSet</w:t>
      </w:r>
      <w:proofErr w:type="spellEnd"/>
      <w:r w:rsidR="005029F3">
        <w:t xml:space="preserve"> and </w:t>
      </w:r>
      <w:r w:rsidRPr="000B28F5">
        <w:t>Database</w:t>
      </w:r>
      <w:r w:rsidR="005029F3">
        <w:t xml:space="preserve"> Events</w:t>
      </w:r>
      <w:bookmarkEnd w:id="0"/>
    </w:p>
    <w:p w:rsidR="00B204FD" w:rsidRPr="000B28F5" w:rsidRDefault="00B204FD" w:rsidP="00B204FD">
      <w:pPr>
        <w:ind w:right="-1800"/>
        <w:rPr>
          <w:rFonts w:ascii="Arial" w:hAnsi="Arial" w:cs="Arial"/>
          <w:sz w:val="20"/>
          <w:szCs w:val="20"/>
        </w:rPr>
      </w:pPr>
    </w:p>
    <w:p w:rsidR="00B204FD" w:rsidRDefault="00B204FD" w:rsidP="004E6A89">
      <w:r>
        <w:t xml:space="preserve">In this lab, we will add a </w:t>
      </w:r>
      <w:proofErr w:type="spellStart"/>
      <w:r w:rsidR="005029F3">
        <w:t>PaletteSet</w:t>
      </w:r>
      <w:proofErr w:type="spellEnd"/>
      <w:r w:rsidR="005029F3">
        <w:t xml:space="preserve"> and add database events. In the events we will add data about entities added to the drawing to a </w:t>
      </w:r>
      <w:proofErr w:type="spellStart"/>
      <w:r w:rsidR="005029F3">
        <w:t>treeview</w:t>
      </w:r>
      <w:proofErr w:type="spellEnd"/>
      <w:r w:rsidR="005029F3">
        <w:t xml:space="preserve"> control in </w:t>
      </w:r>
      <w:r w:rsidR="0092186E">
        <w:t>a</w:t>
      </w:r>
      <w:r w:rsidR="005029F3">
        <w:t xml:space="preserve"> </w:t>
      </w:r>
      <w:proofErr w:type="spellStart"/>
      <w:r w:rsidR="005029F3">
        <w:t>paletteSet</w:t>
      </w:r>
      <w:proofErr w:type="spellEnd"/>
      <w:r w:rsidR="005029F3">
        <w:t>.</w:t>
      </w:r>
      <w:r>
        <w:t xml:space="preserve"> </w:t>
      </w:r>
    </w:p>
    <w:p w:rsidR="004E6A89" w:rsidRDefault="004E6A89" w:rsidP="004E6A89">
      <w:pPr>
        <w:ind w:right="-1800"/>
        <w:rPr>
          <w:rFonts w:ascii="Arial" w:hAnsi="Arial" w:cs="Arial"/>
          <w:sz w:val="20"/>
          <w:szCs w:val="20"/>
        </w:rPr>
      </w:pPr>
    </w:p>
    <w:p w:rsidR="004B5416" w:rsidRDefault="0092186E" w:rsidP="00C02586">
      <w:r>
        <w:t xml:space="preserve">Open your Lab3 project and </w:t>
      </w:r>
      <w:r w:rsidR="004B5416">
        <w:t xml:space="preserve">add a </w:t>
      </w:r>
      <w:proofErr w:type="spellStart"/>
      <w:r w:rsidR="004B5416">
        <w:t>UserControl</w:t>
      </w:r>
      <w:proofErr w:type="spellEnd"/>
      <w:r w:rsidR="004B5416">
        <w:t>. Go to the Project menu and select “Add User Control</w:t>
      </w:r>
      <w:r>
        <w:t xml:space="preserve">”.  (Or open the Lab4 project that already has the </w:t>
      </w:r>
      <w:proofErr w:type="spellStart"/>
      <w:r>
        <w:t>UserForm</w:t>
      </w:r>
      <w:proofErr w:type="spellEnd"/>
      <w:r>
        <w:t xml:space="preserve"> and the steps for lab). </w:t>
      </w:r>
    </w:p>
    <w:p w:rsidR="004B5416" w:rsidRDefault="004B5416" w:rsidP="004E6A89">
      <w:pPr>
        <w:ind w:right="-1800"/>
        <w:rPr>
          <w:rFonts w:ascii="Arial" w:hAnsi="Arial" w:cs="Arial"/>
          <w:sz w:val="20"/>
          <w:szCs w:val="20"/>
        </w:rPr>
      </w:pPr>
    </w:p>
    <w:p w:rsidR="004B5416" w:rsidRDefault="008019AD" w:rsidP="004E6A89">
      <w:pPr>
        <w:ind w:right="-18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n-US"/>
        </w:rPr>
        <w:drawing>
          <wp:inline distT="0" distB="0" distL="0" distR="0">
            <wp:extent cx="5943600" cy="2324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416" w:rsidRDefault="004B5416" w:rsidP="004E6A89">
      <w:pPr>
        <w:ind w:right="-1800"/>
        <w:rPr>
          <w:rFonts w:ascii="Arial" w:hAnsi="Arial" w:cs="Arial"/>
          <w:sz w:val="20"/>
          <w:szCs w:val="20"/>
        </w:rPr>
      </w:pPr>
    </w:p>
    <w:p w:rsidR="004B5416" w:rsidRDefault="004B5416" w:rsidP="00F95121"/>
    <w:p w:rsidR="00C02586" w:rsidRDefault="00C02586" w:rsidP="00F95121">
      <w:r>
        <w:t>Accept the default name (</w:t>
      </w:r>
      <w:r w:rsidRPr="00C02586">
        <w:t>UserControl1.vb</w:t>
      </w:r>
      <w:r>
        <w:t xml:space="preserve">) </w:t>
      </w:r>
    </w:p>
    <w:p w:rsidR="00C02586" w:rsidRDefault="00C02586" w:rsidP="00F95121"/>
    <w:p w:rsidR="00C02586" w:rsidRDefault="00C02586" w:rsidP="00F95121">
      <w:r>
        <w:t>Display the Toolbox (</w:t>
      </w:r>
      <w:proofErr w:type="spellStart"/>
      <w:r>
        <w:t>Ctrl+Alt+X</w:t>
      </w:r>
      <w:proofErr w:type="spellEnd"/>
      <w:r>
        <w:t xml:space="preserve">) and add a </w:t>
      </w:r>
      <w:proofErr w:type="spellStart"/>
      <w:r>
        <w:t>TreeView</w:t>
      </w:r>
      <w:proofErr w:type="spellEnd"/>
      <w:r>
        <w:t xml:space="preserve"> control to the </w:t>
      </w:r>
      <w:proofErr w:type="spellStart"/>
      <w:r>
        <w:t>UserControl</w:t>
      </w:r>
      <w:proofErr w:type="spellEnd"/>
      <w:r>
        <w:t>.</w:t>
      </w:r>
    </w:p>
    <w:p w:rsidR="00C02586" w:rsidRDefault="00C02586" w:rsidP="00F95121"/>
    <w:p w:rsidR="00C02586" w:rsidRDefault="008019AD" w:rsidP="008019AD">
      <w:pPr>
        <w:jc w:val="center"/>
      </w:pPr>
      <w:r>
        <w:rPr>
          <w:noProof/>
          <w:lang w:eastAsia="en-US"/>
        </w:rPr>
        <w:lastRenderedPageBreak/>
        <w:drawing>
          <wp:inline distT="0" distB="0" distL="0" distR="0">
            <wp:extent cx="5433060" cy="441192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7329" cy="4415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2586" w:rsidRDefault="00C02586" w:rsidP="00F95121"/>
    <w:p w:rsidR="00B15745" w:rsidRDefault="00B15745" w:rsidP="00F95121"/>
    <w:p w:rsidR="00C02586" w:rsidRDefault="00B15745" w:rsidP="00F95121">
      <w:r>
        <w:t xml:space="preserve">Anchor all of the sides of the </w:t>
      </w:r>
      <w:proofErr w:type="spellStart"/>
      <w:r>
        <w:t>TreeView</w:t>
      </w:r>
      <w:proofErr w:type="spellEnd"/>
      <w:r>
        <w:t xml:space="preserve"> control using the properties window as seen in this screenshot:</w:t>
      </w:r>
    </w:p>
    <w:p w:rsidR="00B15745" w:rsidRDefault="00B15745" w:rsidP="00F95121"/>
    <w:p w:rsidR="00C02586" w:rsidRDefault="00B718F5" w:rsidP="00F95121">
      <w:r>
        <w:rPr>
          <w:noProof/>
          <w:lang w:eastAsia="en-US"/>
        </w:rPr>
        <w:drawing>
          <wp:inline distT="0" distB="0" distL="0" distR="0">
            <wp:extent cx="5943600" cy="222504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22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1244" w:rsidRDefault="009D1244" w:rsidP="00F95121"/>
    <w:p w:rsidR="009D1244" w:rsidRDefault="009D1244" w:rsidP="00F95121">
      <w:r>
        <w:t xml:space="preserve">Change the protection property of the </w:t>
      </w:r>
      <w:proofErr w:type="spellStart"/>
      <w:r>
        <w:t>treeView</w:t>
      </w:r>
      <w:proofErr w:type="spellEnd"/>
      <w:r>
        <w:t xml:space="preserve"> control to Public:</w:t>
      </w:r>
    </w:p>
    <w:p w:rsidR="009D1244" w:rsidRDefault="009D1244" w:rsidP="00F95121">
      <w:pPr>
        <w:rPr>
          <w:noProof/>
          <w:lang w:eastAsia="en-US"/>
        </w:rPr>
      </w:pPr>
    </w:p>
    <w:p w:rsidR="009D1244" w:rsidRDefault="00764731" w:rsidP="00F95121">
      <w:r>
        <w:rPr>
          <w:noProof/>
          <w:lang w:eastAsia="en-US"/>
        </w:rPr>
        <w:lastRenderedPageBreak/>
        <w:drawing>
          <wp:inline distT="0" distB="0" distL="0" distR="0">
            <wp:extent cx="2918460" cy="127254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8460" cy="127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C02586" w:rsidRDefault="00C02586" w:rsidP="00F95121"/>
    <w:p w:rsidR="00F95121" w:rsidRDefault="00255724" w:rsidP="00F95121">
      <w:r>
        <w:t>Copy the steps below to your project</w:t>
      </w:r>
      <w:r w:rsidR="004E6A89">
        <w:t>.</w:t>
      </w:r>
      <w:r>
        <w:t xml:space="preserve"> Place the steps after the </w:t>
      </w:r>
      <w:r w:rsidR="00481671">
        <w:t>closing curly brace</w:t>
      </w:r>
      <w:r>
        <w:t xml:space="preserve"> of the “</w:t>
      </w:r>
      <w:proofErr w:type="spellStart"/>
      <w:r>
        <w:t>addAnEnt</w:t>
      </w:r>
      <w:proofErr w:type="spellEnd"/>
      <w:r>
        <w:t xml:space="preserve">” </w:t>
      </w:r>
      <w:r w:rsidR="00481671">
        <w:t>function</w:t>
      </w:r>
      <w:r w:rsidR="00A41C6E">
        <w:t xml:space="preserve"> from Lab3</w:t>
      </w:r>
      <w:r>
        <w:t>.</w:t>
      </w:r>
      <w:r w:rsidR="004E6A89">
        <w:t xml:space="preserve"> </w:t>
      </w:r>
      <w:r w:rsidR="004E6A89" w:rsidRPr="00111EB0">
        <w:t xml:space="preserve">Work through the steps to create </w:t>
      </w:r>
      <w:r w:rsidR="005029F3">
        <w:t xml:space="preserve">the </w:t>
      </w:r>
      <w:proofErr w:type="spellStart"/>
      <w:r w:rsidR="005029F3">
        <w:t>PaletteSet</w:t>
      </w:r>
      <w:proofErr w:type="spellEnd"/>
      <w:r w:rsidR="005029F3">
        <w:t xml:space="preserve"> and the</w:t>
      </w:r>
      <w:r w:rsidR="00D912A4">
        <w:t xml:space="preserve"> Database</w:t>
      </w:r>
      <w:r w:rsidR="005029F3">
        <w:t xml:space="preserve"> Events.</w:t>
      </w:r>
      <w:r w:rsidR="004E6A89" w:rsidRPr="00111EB0">
        <w:t xml:space="preserve"> </w:t>
      </w:r>
    </w:p>
    <w:p w:rsidR="0092186E" w:rsidRDefault="0092186E" w:rsidP="00F95121"/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1. Add a Reference to PresentationCore. (Use the .NET tab on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the Add Reference dialog. This is needed for the PaletteSet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we will declare in step 3.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2. Use the using Statement for namespace Autodesk.AutoCAD.Windows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3. Declare a PaletteSet variable (global) as a PaletteSet. (It will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only be created once). Add this declaration after AddAnEnt function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from Lab 3.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4. Declare a variable as UserControl1. This is the control created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in the steps above. This control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will be housed by the PaletteSet declared in step 3. Need to use the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NameSpace of the UserControl1 in the declaration. (Lab4)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5. Add an new command named palette. Use the CommandMethod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attribute and create the function that will run when the command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is run in AutoCAD.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after step 10.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6. Add an "if" statement and check to see if the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PaletteSet declared in step 3 is equal to null. It will be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null the first time the command is run.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after step 9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// 7. The PaletteSet is nothing here so we create a a new PaletteSet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with a unique GUID. Use the new keyword. Make the Name Parameter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"My Palette". For the ToolID parameter generate a new GUID.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On the Tools menu select "Create Guid". On the Create GUID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Dialog select "Registry Format" Select New GUID and the copy.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Paste the GUID to use as the new System.Guid. Replace the curley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braces with double quotes. (The parameter for New Guid is a string)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8. Instantiate the UserControl1 variable created in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step 4. Use the new keyword. (New UserControl1 - need to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use the namespace too)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This control houses the tree control.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9. Add the UserControl to the PaletteSet. Use the Add method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of the PaletteSet instantiated in step 7. Use "Palette1" for the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name parameter and the control instantiated in step 8 for the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second parameter.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10. Display the paletteset by making the Visible property of the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PaletteSet equal to true. The second time the command is run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this is the only code in this procedure that will be processed.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11. Add a command named "addDBEvents. Use the CommandMethod attribute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and add the function that will run when the commmand is run in AutoCAD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after step 20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12. use an if statement and see if the palette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created in step 4 Is null.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curley brace after step 15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13. Declare and intantiate a Editor object. Use the Editor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property of Application.DocumentManager.MdiActiveDocument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14. Use the WriteMessage method of the Editor variable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created in step 13. Use this for the message parameter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// "\n" + "Please call the 'palette' command first"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15. return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16. Declare a Database variable and instantiate it by making it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equal to the Database property of the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Application.DocumentManager.MdiActiveDocument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17. Connect to the ObjectAppended event. Use the ObjectAppended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event of the database variable created in step 16. Use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+= and use the new statement and create a new ObjectEventHandler. For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the target parameter use the name of a function we will create in step 21.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(callback_ObjectAppended).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18. Connect to the ObjectErased event. Use the ObjectErased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event of the database variable created in step 16. Use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+= and use the new statement and create a new ObjectErasedEventHandler. For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the target parameter use the name of a function we will create in step 24.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(callback_ObjectErased).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19. Connect to the ObjectReappended event. Use the ObjectReappended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event of the database variable created in step 16. Use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+= and use the new statement and create a new ObjectEventHandler. For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the target parameter use the name of a function we will create in step 32.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(callback_ObjectReappended).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20. Connect to the ObjectUnappended event. Use the ObjectUnappended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event of the database variable created in step 16. Use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+= and use the new statement and create a new ObjectEventHandler. For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the target parameter use the name of a function we will create in step 35.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(callback_ObjectUnappended).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>// 21. Create a private function named callback_ObjectAppended. (returns void)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This is the function that will be called when an Object is Appended to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the Database. (The name needs to be the name used in the Delegate parameter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of step 17). The first parameter is an object. (use sender as the name of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the Object). The second parameter is an ObjectEventArgs.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(Use e as the name of the ObjectEventArgs)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after step 23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22. Declare a TreeNode variable. (System.Windows.Forms.TreeNode).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You can save some typing by adding a using statement and add the namespace.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Instantiate it using the Add method of the Nodes property of the TreeView on the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UserControl() created in step 4. Use the ObjectEventArgs passed into the function for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the string parameter and use the "Type" of DBObject. (e.DBObject.GetType().ToString())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23. Make the Tag property of the node created in step 22 equal to the ObjectId of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the appended object. This will allow us to record it's ObjectId for recognition in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other events. Use e.DBObject.ObjectId.ToString()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24. Create a private function named callback_ObjectErased. (returns void)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This is the function that will be called when an Object is erased from the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Database. (The name needs to be the name used in the Delegate parameter of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step 18). The first parameter is an object. (use sender as the name of the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Object). The second parameter is an ObjectErasedEventArgs.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Use e as the name of the ObjectErasedEventArgs)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before step 32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25. use an "if else"  statement and check the Erased property of the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ObjectErasedEventArgs passed into the function. (e.Erased)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and "else" stament before step 30.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// put the closing curly brace for the "else after step 31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26. Here we will search for an object in the treeview control so it can be removed.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Create a foreach statement. Use node for the element name and the type is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System.Windows.Forms.Treenode. The group paramater is the Nodes in the TreeView.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(myPalette.treeView1.Nodes)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below step 29.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27. Use an "if" statement. Test to see if the node Tag is the ObjectId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of the erased Object. Use the DBObject property of the of the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ObjectErasedEventArgs passed into the event. (e.DBObject.ObjectId.ToString())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above the closing curley brace for the for loop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28. Remove the node by calling the Remove method. (The entity was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erased from the drawing).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29. Exit the For loop by adding a break statement.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30. If this is processed it means that the object was unerased. (e.Erased was false)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Declare a System.Windows.Forms.TreeNode use newNode as the name. Instantiate it by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using the Add method of the Nodes collection of the TreeView created in previous steps.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Use the Type of the object for the parameter.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e.DBObject.GetType().ToString()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31. Make the Tag property of the node created in step 30 equal to the ObjectId of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the unerased object. This will allow us to record it's ObjectId for recognition in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other events. Use e.DBObject.ObjectId.ToString()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32. Create a private function named callback_ObjectReappended. This is the func that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will be called when an Object is ReAppended to the Database. (The name needs to be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// the name used in the Delegate parameter of step 19). The first parameter is an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object. (Use sender as the name of the Object). The second parameter is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an ObjectEventArgs. (use e as the name of the ObjectEventArgs)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after step 34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33. Add the class name of the object to the tree view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Declare a TreeNode variable. (System.Windows.Forms.TreeNode). Instantiate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it using the Add method of the Nodes property of the TreeView on the UserForm1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created in step 4. Use the ObjectEventArgs passed into the method for the string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parameter and use the "Type" of DBObject. (e.DBObject.GetType().ToString())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34. Record its id for recognition later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Make the Tag property of the node created in step 33 equal to the ObjectId of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the unerased object. This will allow us to record it's ObjectId for recognition in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other events. Use e.DBObject.ObjectId.ToString()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35. Create a private Sub named callback_ObjectUnappended. (returns void) This is the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function that will be called when an Object is UnAppended from the Database.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(The name needs to be the name used in the Delegate parameter of step 20).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The first parameter is an object. (Use sender as the name of the Object).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The second parameter is an ObjectEventArgs.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(Use e as the name of the ObjectEventArgs)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after step 39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36. Here we will search for an object in the treeview control so it can be removed.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Create a foreach statement. Use node for the element name and the type is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System.Windows.Forms.TreeNode. The group paramater is the Nodes in the TreeView.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(myPalette.treeView1.Nodes)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after step 39 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37. Use and "if" statement and see if the node is the one we want.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compare the node.Tag to the ObjectId. (use e.DBObject.ObjectId.ToString)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after step 39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38. If we got here then this is the node for the unappended object.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call the Remove method of the node.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39. Exit the For loop by adding a break.</w:t>
      </w:r>
    </w:p>
    <w:p w:rsidR="0092186E" w:rsidRDefault="0092186E" w:rsidP="00F95121"/>
    <w:sectPr w:rsidR="0092186E" w:rsidSect="00FF75A9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76BD9"/>
    <w:multiLevelType w:val="hybridMultilevel"/>
    <w:tmpl w:val="340ABDD6"/>
    <w:lvl w:ilvl="0" w:tplc="20E44DC6">
      <w:start w:val="1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204FD"/>
    <w:rsid w:val="00003E53"/>
    <w:rsid w:val="001A4074"/>
    <w:rsid w:val="00252C54"/>
    <w:rsid w:val="00255724"/>
    <w:rsid w:val="002E3FBA"/>
    <w:rsid w:val="0032742E"/>
    <w:rsid w:val="003545B7"/>
    <w:rsid w:val="0039643E"/>
    <w:rsid w:val="003C3672"/>
    <w:rsid w:val="00481671"/>
    <w:rsid w:val="004B5416"/>
    <w:rsid w:val="004E6A89"/>
    <w:rsid w:val="005029F3"/>
    <w:rsid w:val="0059130F"/>
    <w:rsid w:val="00764731"/>
    <w:rsid w:val="008019AD"/>
    <w:rsid w:val="00837FBD"/>
    <w:rsid w:val="008D4ADF"/>
    <w:rsid w:val="009064AE"/>
    <w:rsid w:val="0092186E"/>
    <w:rsid w:val="009D1244"/>
    <w:rsid w:val="00A41C6E"/>
    <w:rsid w:val="00B15745"/>
    <w:rsid w:val="00B204FD"/>
    <w:rsid w:val="00B24B25"/>
    <w:rsid w:val="00B718F5"/>
    <w:rsid w:val="00B82DC3"/>
    <w:rsid w:val="00C02586"/>
    <w:rsid w:val="00D912A4"/>
    <w:rsid w:val="00ED33C0"/>
    <w:rsid w:val="00F61119"/>
    <w:rsid w:val="00F95121"/>
    <w:rsid w:val="00FF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4F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6A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6A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4A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"/>
    <w:basedOn w:val="DefaultParagraphFont"/>
    <w:semiHidden/>
    <w:rsid w:val="00B204FD"/>
    <w:rPr>
      <w:rFonts w:ascii="Arial" w:hAnsi="Arial" w:cs="Arial"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FD"/>
    <w:rPr>
      <w:rFonts w:ascii="Tahoma" w:eastAsia="MS Mincho" w:hAnsi="Tahoma" w:cs="Tahoma"/>
      <w:sz w:val="16"/>
      <w:szCs w:val="16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4E6A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4E6A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8D4AD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9</Pages>
  <Words>1590</Words>
  <Characters>9069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10638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Brill</dc:creator>
  <cp:keywords/>
  <dc:description/>
  <cp:lastModifiedBy>Balaji Ramamoorthy</cp:lastModifiedBy>
  <cp:revision>8</cp:revision>
  <dcterms:created xsi:type="dcterms:W3CDTF">2010-03-01T18:23:00Z</dcterms:created>
  <dcterms:modified xsi:type="dcterms:W3CDTF">2011-04-27T05:51:00Z</dcterms:modified>
</cp:coreProperties>
</file>